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5" w:type="dxa"/>
        <w:tblInd w:w="93" w:type="dxa"/>
        <w:tblLook w:val="0000"/>
      </w:tblPr>
      <w:tblGrid>
        <w:gridCol w:w="1455"/>
        <w:gridCol w:w="945"/>
        <w:gridCol w:w="1726"/>
        <w:gridCol w:w="1079"/>
        <w:gridCol w:w="1290"/>
        <w:gridCol w:w="1290"/>
        <w:gridCol w:w="1290"/>
        <w:gridCol w:w="1290"/>
        <w:gridCol w:w="390"/>
        <w:gridCol w:w="390"/>
        <w:gridCol w:w="390"/>
        <w:gridCol w:w="390"/>
        <w:gridCol w:w="1290"/>
        <w:gridCol w:w="1290"/>
      </w:tblGrid>
      <w:tr w:rsidR="00113C19" w:rsidRPr="00113C19" w:rsidTr="00AC7376">
        <w:trPr>
          <w:trHeight w:val="480"/>
        </w:trPr>
        <w:tc>
          <w:tcPr>
            <w:tcW w:w="14505" w:type="dxa"/>
            <w:gridSpan w:val="14"/>
            <w:tcBorders>
              <w:top w:val="nil"/>
              <w:left w:val="nil"/>
              <w:bottom w:val="nil"/>
              <w:right w:val="nil"/>
            </w:tcBorders>
            <w:vAlign w:val="center"/>
          </w:tcPr>
          <w:p w:rsidR="00113C19" w:rsidRPr="00113C19" w:rsidRDefault="00113C19" w:rsidP="00113C19">
            <w:pPr>
              <w:widowControl/>
              <w:jc w:val="center"/>
              <w:textAlignment w:val="center"/>
              <w:rPr>
                <w:rFonts w:ascii="方正小标宋简体" w:eastAsia="方正小标宋简体" w:hAnsi="方正小标宋简体" w:cs="方正小标宋简体"/>
                <w:color w:val="000000"/>
                <w:sz w:val="36"/>
                <w:szCs w:val="36"/>
              </w:rPr>
            </w:pPr>
            <w:r w:rsidRPr="00113C19">
              <w:rPr>
                <w:rFonts w:ascii="方正小标宋简体" w:eastAsia="方正小标宋简体" w:hAnsi="方正小标宋简体" w:cs="方正小标宋简体" w:hint="eastAsia"/>
                <w:color w:val="000000"/>
                <w:kern w:val="0"/>
                <w:sz w:val="36"/>
                <w:szCs w:val="36"/>
              </w:rPr>
              <w:t>项目支出绩效自评表</w:t>
            </w:r>
          </w:p>
        </w:tc>
      </w:tr>
      <w:tr w:rsidR="00113C19" w:rsidRPr="00113C19" w:rsidTr="00AC7376">
        <w:trPr>
          <w:trHeight w:val="375"/>
        </w:trPr>
        <w:tc>
          <w:tcPr>
            <w:tcW w:w="14505" w:type="dxa"/>
            <w:gridSpan w:val="14"/>
            <w:tcBorders>
              <w:top w:val="nil"/>
              <w:left w:val="nil"/>
              <w:bottom w:val="nil"/>
              <w:right w:val="nil"/>
            </w:tcBorders>
            <w:vAlign w:val="center"/>
          </w:tcPr>
          <w:p w:rsidR="00113C19" w:rsidRPr="00113C19" w:rsidRDefault="00113C19" w:rsidP="00113C19">
            <w:pPr>
              <w:widowControl/>
              <w:jc w:val="center"/>
              <w:textAlignment w:val="center"/>
              <w:rPr>
                <w:rFonts w:ascii="仿宋_GB2312" w:eastAsia="仿宋_GB2312" w:hAnsi="宋体" w:cs="仿宋_GB2312"/>
                <w:color w:val="000000"/>
                <w:sz w:val="28"/>
                <w:szCs w:val="28"/>
              </w:rPr>
            </w:pPr>
            <w:r w:rsidRPr="00113C19">
              <w:rPr>
                <w:rFonts w:ascii="仿宋_GB2312" w:eastAsia="仿宋_GB2312" w:hAnsi="宋体" w:cs="仿宋_GB2312" w:hint="eastAsia"/>
                <w:color w:val="000000"/>
                <w:kern w:val="0"/>
                <w:sz w:val="28"/>
                <w:szCs w:val="28"/>
              </w:rPr>
              <w:t xml:space="preserve">  （2021年度）</w:t>
            </w:r>
          </w:p>
        </w:tc>
      </w:tr>
      <w:tr w:rsidR="00113C19" w:rsidRPr="00941DD4"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rsidR="00113C19" w:rsidRPr="00941DD4" w:rsidRDefault="00CA0194" w:rsidP="00941DD4">
            <w:pPr>
              <w:spacing w:line="240" w:lineRule="exact"/>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 xml:space="preserve">                        </w:t>
            </w:r>
            <w:r w:rsidR="00230528" w:rsidRPr="00941DD4">
              <w:rPr>
                <w:rFonts w:ascii="仿宋_GB2312" w:eastAsia="仿宋_GB2312" w:hAnsi="宋体" w:cs="仿宋_GB2312" w:hint="eastAsia"/>
                <w:color w:val="000000"/>
                <w:sz w:val="15"/>
                <w:szCs w:val="15"/>
              </w:rPr>
              <w:t>统战理论研究基地项目经费</w:t>
            </w:r>
          </w:p>
        </w:tc>
      </w:tr>
      <w:tr w:rsidR="00113C19" w:rsidRPr="00941DD4"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中共北京市委统战部</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113C19" w:rsidRPr="00941DD4" w:rsidRDefault="00AD6808"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中共北京市委统战部</w:t>
            </w:r>
          </w:p>
        </w:tc>
      </w:tr>
      <w:tr w:rsidR="00113C19" w:rsidRPr="00941DD4"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rsidR="00113C19" w:rsidRPr="00941DD4" w:rsidRDefault="00230528"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李桦</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113C19" w:rsidRPr="00941DD4" w:rsidRDefault="00230528"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55569629</w:t>
            </w:r>
          </w:p>
        </w:tc>
      </w:tr>
      <w:tr w:rsidR="00113C19" w:rsidRPr="00941DD4" w:rsidTr="00AC7376">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项目资金</w:t>
            </w:r>
            <w:r w:rsidRPr="00941DD4">
              <w:rPr>
                <w:rFonts w:ascii="仿宋_GB2312" w:eastAsia="仿宋_GB2312" w:hAnsi="宋体" w:cs="仿宋_GB2312" w:hint="eastAsia"/>
                <w:color w:val="000000"/>
                <w:kern w:val="0"/>
                <w:sz w:val="15"/>
                <w:szCs w:val="15"/>
              </w:rPr>
              <w:b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1290" w:type="dxa"/>
            <w:tcBorders>
              <w:top w:val="single" w:sz="4" w:space="0" w:color="000000"/>
              <w:left w:val="single" w:sz="4" w:space="0" w:color="000000"/>
              <w:bottom w:val="nil"/>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得分</w:t>
            </w:r>
          </w:p>
        </w:tc>
      </w:tr>
      <w:tr w:rsidR="00113C19" w:rsidRPr="00941DD4"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2.46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24.6</w:t>
            </w:r>
            <w:r w:rsidR="00113C19" w:rsidRPr="00941DD4">
              <w:rPr>
                <w:rFonts w:ascii="仿宋_GB2312" w:eastAsia="仿宋_GB2312" w:hAnsi="宋体" w:cs="仿宋_GB2312" w:hint="eastAsia"/>
                <w:color w:val="000000"/>
                <w:sz w:val="15"/>
                <w:szCs w:val="15"/>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7</w:t>
            </w:r>
          </w:p>
        </w:tc>
      </w:tr>
      <w:tr w:rsidR="00113C19" w:rsidRPr="00941DD4"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2.46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24.6</w:t>
            </w:r>
            <w:r w:rsidR="00113C19" w:rsidRPr="00941DD4">
              <w:rPr>
                <w:rFonts w:ascii="仿宋_GB2312" w:eastAsia="仿宋_GB2312" w:hAnsi="宋体" w:cs="仿宋_GB2312" w:hint="eastAsia"/>
                <w:color w:val="000000"/>
                <w:sz w:val="15"/>
                <w:szCs w:val="15"/>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r>
      <w:tr w:rsidR="00113C19" w:rsidRPr="00941DD4"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 xml:space="preserve">      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r>
      <w:tr w:rsidR="00113C19" w:rsidRPr="00941DD4"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 xml:space="preserve">  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w:t>
            </w:r>
          </w:p>
        </w:tc>
      </w:tr>
      <w:tr w:rsidR="00113C19" w:rsidRPr="00941DD4" w:rsidTr="00AC7376">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实际完成情况</w:t>
            </w:r>
          </w:p>
        </w:tc>
      </w:tr>
      <w:tr w:rsidR="00113C19"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spacing w:line="240" w:lineRule="exact"/>
              <w:jc w:val="center"/>
              <w:rPr>
                <w:rFonts w:ascii="仿宋_GB2312" w:eastAsia="仿宋_GB2312" w:hAnsi="宋体" w:cs="仿宋_GB2312"/>
                <w:color w:val="000000"/>
                <w:sz w:val="15"/>
                <w:szCs w:val="15"/>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113C19" w:rsidRPr="00941DD4" w:rsidRDefault="00922042" w:rsidP="00941DD4">
            <w:pPr>
              <w:spacing w:line="240" w:lineRule="exact"/>
              <w:jc w:val="left"/>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全面贯彻落实中央统战部“调研立部”精神以及市委关于加大调研工作力度的指示精神，切实发挥基地作用，突出问题导向，聚焦研究重点，推动形成一批具有较高质量的统战理论政策研究和党外人士参政议政调研成果，为推动全市中心工作和统战事业创新发展提供有力支撑。</w:t>
            </w:r>
            <w:r w:rsidR="00AD6808" w:rsidRPr="00941DD4">
              <w:rPr>
                <w:rFonts w:ascii="仿宋_GB2312" w:eastAsia="仿宋_GB2312" w:hAnsi="宋体" w:cs="仿宋_GB2312" w:hint="eastAsia"/>
                <w:color w:val="000000"/>
                <w:sz w:val="15"/>
                <w:szCs w:val="15"/>
              </w:rPr>
              <w:t>。</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113C19" w:rsidRPr="00941DD4" w:rsidRDefault="00941DD4" w:rsidP="00941DD4">
            <w:pPr>
              <w:spacing w:line="240" w:lineRule="exact"/>
              <w:jc w:val="center"/>
              <w:rPr>
                <w:rFonts w:ascii="仿宋_GB2312" w:eastAsia="仿宋_GB2312" w:hAnsi="宋体" w:cs="仿宋_GB2312"/>
                <w:color w:val="000000"/>
                <w:sz w:val="15"/>
                <w:szCs w:val="15"/>
              </w:rPr>
            </w:pPr>
            <w:r>
              <w:rPr>
                <w:rFonts w:ascii="仿宋_GB2312" w:eastAsia="仿宋_GB2312" w:hAnsi="宋体" w:cs="仿宋_GB2312" w:hint="eastAsia"/>
                <w:color w:val="000000"/>
                <w:sz w:val="15"/>
                <w:szCs w:val="15"/>
              </w:rPr>
              <w:t>基本</w:t>
            </w:r>
            <w:r w:rsidR="00113C19" w:rsidRPr="00941DD4">
              <w:rPr>
                <w:rFonts w:ascii="仿宋_GB2312" w:eastAsia="仿宋_GB2312" w:hAnsi="宋体" w:cs="仿宋_GB2312" w:hint="eastAsia"/>
                <w:color w:val="000000"/>
                <w:sz w:val="15"/>
                <w:szCs w:val="15"/>
              </w:rPr>
              <w:t>完成了年度总体目标</w:t>
            </w:r>
          </w:p>
        </w:tc>
      </w:tr>
      <w:tr w:rsidR="00113C19" w:rsidRPr="00941DD4" w:rsidTr="00AC7376">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一级指标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二级指标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941DD4" w:rsidRDefault="00113C19"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偏差原因分析及改进措施</w:t>
            </w: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产出指标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数量指标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922042" w:rsidP="00941DD4">
            <w:pPr>
              <w:spacing w:line="240" w:lineRule="exact"/>
              <w:jc w:val="left"/>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中央统战部《调研参考》刊登我市调研报告，《统战工作》刊登实践成果，为各级决策提供了有益参考。</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E77242" w:rsidRPr="00941DD4" w:rsidTr="00AB4038">
        <w:trPr>
          <w:trHeight w:val="707"/>
        </w:trPr>
        <w:tc>
          <w:tcPr>
            <w:tcW w:w="1455" w:type="dxa"/>
            <w:vMerge/>
            <w:tcBorders>
              <w:top w:val="single" w:sz="4" w:space="0" w:color="000000"/>
              <w:left w:val="single" w:sz="4" w:space="0" w:color="000000"/>
              <w:bottom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E77242" w:rsidRPr="00941DD4" w:rsidRDefault="00E77242"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质量指标</w:t>
            </w:r>
          </w:p>
        </w:tc>
        <w:tc>
          <w:tcPr>
            <w:tcW w:w="3659" w:type="dxa"/>
            <w:gridSpan w:val="3"/>
            <w:tcBorders>
              <w:top w:val="single" w:sz="4" w:space="0" w:color="000000"/>
              <w:left w:val="single" w:sz="4" w:space="0" w:color="000000"/>
              <w:right w:val="single" w:sz="4" w:space="0" w:color="000000"/>
            </w:tcBorders>
            <w:vAlign w:val="center"/>
          </w:tcPr>
          <w:p w:rsidR="00E77242" w:rsidRPr="00941DD4" w:rsidRDefault="00E77242"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全年任务保质保量完成</w:t>
            </w:r>
          </w:p>
        </w:tc>
        <w:tc>
          <w:tcPr>
            <w:tcW w:w="1290" w:type="dxa"/>
            <w:tcBorders>
              <w:top w:val="single" w:sz="4" w:space="0" w:color="000000"/>
              <w:left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1290" w:type="dxa"/>
            <w:tcBorders>
              <w:top w:val="single" w:sz="4" w:space="0" w:color="000000"/>
              <w:left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780" w:type="dxa"/>
            <w:gridSpan w:val="2"/>
            <w:tcBorders>
              <w:top w:val="single" w:sz="4" w:space="0" w:color="000000"/>
              <w:left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150</w:t>
            </w:r>
          </w:p>
        </w:tc>
        <w:tc>
          <w:tcPr>
            <w:tcW w:w="780" w:type="dxa"/>
            <w:gridSpan w:val="2"/>
            <w:tcBorders>
              <w:top w:val="single" w:sz="4" w:space="0" w:color="000000"/>
              <w:left w:val="single" w:sz="4" w:space="0" w:color="000000"/>
              <w:right w:val="single" w:sz="4" w:space="0" w:color="000000"/>
            </w:tcBorders>
            <w:vAlign w:val="center"/>
          </w:tcPr>
          <w:p w:rsidR="00E77242"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13</w:t>
            </w:r>
          </w:p>
        </w:tc>
        <w:tc>
          <w:tcPr>
            <w:tcW w:w="2580" w:type="dxa"/>
            <w:gridSpan w:val="2"/>
            <w:tcBorders>
              <w:top w:val="single" w:sz="4" w:space="0" w:color="000000"/>
              <w:left w:val="single" w:sz="4" w:space="0" w:color="000000"/>
              <w:right w:val="single" w:sz="4" w:space="0" w:color="000000"/>
            </w:tcBorders>
            <w:vAlign w:val="center"/>
          </w:tcPr>
          <w:p w:rsidR="00E77242" w:rsidRPr="00941DD4" w:rsidRDefault="00E77242"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vMerge w:val="restart"/>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时效指标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922042"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按照预算批复，完成全年收支指标及工作任务</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922042"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保证项目资金及时足额支付</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成本指标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C84513"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严格按照要求编制预算，严格执行预算，少花钱多办事，严格控制实施成本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9</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vMerge w:val="restart"/>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社会效益指标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C84513"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加强对研究成果的转化吸收利用，推进统一战线理论创新和实践发展</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为提高首都统一战线工作水平打下坚实基础</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可持续影响指标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1B200E"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形成一批高质量的调研成果，为中央和市委决策提供参考，推动首都统战事业创新发展</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满意度指标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服务对象满意度标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left"/>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受众满意度、合作单位满意度</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仿宋_GB2312" w:eastAsia="仿宋_GB2312" w:hAnsi="宋体" w:cs="仿宋_GB2312"/>
                <w:color w:val="000000"/>
                <w:sz w:val="15"/>
                <w:szCs w:val="15"/>
              </w:rPr>
            </w:pPr>
          </w:p>
        </w:tc>
      </w:tr>
      <w:tr w:rsidR="00906090" w:rsidRPr="00941DD4" w:rsidTr="00AC7376">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kern w:val="0"/>
                <w:sz w:val="15"/>
                <w:szCs w:val="15"/>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widowControl/>
              <w:spacing w:line="240" w:lineRule="exact"/>
              <w:jc w:val="center"/>
              <w:textAlignment w:val="center"/>
              <w:rPr>
                <w:rFonts w:ascii="仿宋_GB2312" w:eastAsia="仿宋_GB2312" w:hAnsi="宋体" w:cs="仿宋_GB2312"/>
                <w:color w:val="000000"/>
                <w:sz w:val="15"/>
                <w:szCs w:val="15"/>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116E02" w:rsidP="00941DD4">
            <w:pPr>
              <w:spacing w:line="240" w:lineRule="exact"/>
              <w:jc w:val="center"/>
              <w:rPr>
                <w:rFonts w:ascii="仿宋_GB2312" w:eastAsia="仿宋_GB2312" w:hAnsi="宋体" w:cs="仿宋_GB2312"/>
                <w:color w:val="000000"/>
                <w:sz w:val="15"/>
                <w:szCs w:val="15"/>
              </w:rPr>
            </w:pPr>
            <w:r w:rsidRPr="00941DD4">
              <w:rPr>
                <w:rFonts w:ascii="仿宋_GB2312" w:eastAsia="仿宋_GB2312" w:hAnsi="宋体" w:cs="仿宋_GB2312" w:hint="eastAsia"/>
                <w:color w:val="000000"/>
                <w:sz w:val="15"/>
                <w:szCs w:val="15"/>
              </w:rPr>
              <w:t>81</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906090" w:rsidRPr="00941DD4" w:rsidRDefault="00906090" w:rsidP="00941DD4">
            <w:pPr>
              <w:spacing w:line="240" w:lineRule="exact"/>
              <w:jc w:val="center"/>
              <w:rPr>
                <w:rFonts w:ascii="宋体" w:eastAsia="宋体" w:hAnsi="宋体" w:cs="宋体"/>
                <w:color w:val="000000"/>
                <w:sz w:val="15"/>
                <w:szCs w:val="15"/>
              </w:rPr>
            </w:pPr>
          </w:p>
        </w:tc>
      </w:tr>
    </w:tbl>
    <w:p w:rsidR="00650933" w:rsidRPr="00941DD4" w:rsidRDefault="00650933" w:rsidP="00941DD4">
      <w:pPr>
        <w:spacing w:line="240" w:lineRule="exact"/>
        <w:rPr>
          <w:sz w:val="15"/>
          <w:szCs w:val="15"/>
        </w:rPr>
      </w:pPr>
    </w:p>
    <w:sectPr w:rsidR="00650933" w:rsidRPr="00941DD4" w:rsidSect="00227D8B">
      <w:footerReference w:type="even" r:id="rId6"/>
      <w:footerReference w:type="default" r:id="rId7"/>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90" w:rsidRDefault="00F71990" w:rsidP="005870AE">
      <w:r>
        <w:separator/>
      </w:r>
    </w:p>
  </w:endnote>
  <w:endnote w:type="continuationSeparator" w:id="1">
    <w:p w:rsidR="00F71990" w:rsidRDefault="00F71990" w:rsidP="00587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0A" w:rsidRDefault="00394DB9">
    <w:pPr>
      <w:pStyle w:val="a3"/>
      <w:framePr w:wrap="around" w:vAnchor="text" w:hAnchor="margin" w:xAlign="center" w:y="1"/>
      <w:rPr>
        <w:rStyle w:val="a4"/>
      </w:rPr>
    </w:pPr>
    <w:r>
      <w:fldChar w:fldCharType="begin"/>
    </w:r>
    <w:r w:rsidR="00BF579F">
      <w:rPr>
        <w:rStyle w:val="a4"/>
      </w:rPr>
      <w:instrText xml:space="preserve">PAGE  </w:instrText>
    </w:r>
    <w:r>
      <w:fldChar w:fldCharType="separate"/>
    </w:r>
    <w:r w:rsidR="00BF579F">
      <w:rPr>
        <w:rStyle w:val="a4"/>
      </w:rPr>
      <w:t>15</w:t>
    </w:r>
    <w:r>
      <w:fldChar w:fldCharType="end"/>
    </w:r>
  </w:p>
  <w:p w:rsidR="0028200A" w:rsidRDefault="002820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0A" w:rsidRDefault="00394DB9">
    <w:pPr>
      <w:pStyle w:val="a3"/>
      <w:framePr w:wrap="around" w:vAnchor="text" w:hAnchor="margin" w:xAlign="center" w:y="1"/>
      <w:rPr>
        <w:rStyle w:val="a4"/>
      </w:rPr>
    </w:pPr>
    <w:r>
      <w:fldChar w:fldCharType="begin"/>
    </w:r>
    <w:r w:rsidR="00BF579F">
      <w:rPr>
        <w:rStyle w:val="a4"/>
      </w:rPr>
      <w:instrText xml:space="preserve">PAGE  </w:instrText>
    </w:r>
    <w:r>
      <w:fldChar w:fldCharType="separate"/>
    </w:r>
    <w:r w:rsidR="00941DD4">
      <w:rPr>
        <w:rStyle w:val="a4"/>
        <w:noProof/>
      </w:rPr>
      <w:t>1</w:t>
    </w:r>
    <w:r>
      <w:fldChar w:fldCharType="end"/>
    </w:r>
  </w:p>
  <w:p w:rsidR="0028200A" w:rsidRDefault="002820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90" w:rsidRDefault="00F71990" w:rsidP="005870AE">
      <w:r>
        <w:separator/>
      </w:r>
    </w:p>
  </w:footnote>
  <w:footnote w:type="continuationSeparator" w:id="1">
    <w:p w:rsidR="00F71990" w:rsidRDefault="00F71990" w:rsidP="00587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C19"/>
    <w:rsid w:val="000C034B"/>
    <w:rsid w:val="00113C19"/>
    <w:rsid w:val="00116E02"/>
    <w:rsid w:val="001B200E"/>
    <w:rsid w:val="00227D8B"/>
    <w:rsid w:val="00230528"/>
    <w:rsid w:val="00270FBE"/>
    <w:rsid w:val="0028200A"/>
    <w:rsid w:val="00394DB9"/>
    <w:rsid w:val="00550CC5"/>
    <w:rsid w:val="005870AE"/>
    <w:rsid w:val="00650933"/>
    <w:rsid w:val="006E4644"/>
    <w:rsid w:val="0070523A"/>
    <w:rsid w:val="007443A6"/>
    <w:rsid w:val="00906090"/>
    <w:rsid w:val="00922042"/>
    <w:rsid w:val="00941DD4"/>
    <w:rsid w:val="00AD6808"/>
    <w:rsid w:val="00AF1902"/>
    <w:rsid w:val="00BF579F"/>
    <w:rsid w:val="00C84513"/>
    <w:rsid w:val="00CA0194"/>
    <w:rsid w:val="00DF08D4"/>
    <w:rsid w:val="00E4489E"/>
    <w:rsid w:val="00E45FB0"/>
    <w:rsid w:val="00E77242"/>
    <w:rsid w:val="00F719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3C1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13C19"/>
    <w:rPr>
      <w:rFonts w:ascii="Times New Roman" w:eastAsia="宋体" w:hAnsi="Times New Roman" w:cs="Times New Roman"/>
      <w:sz w:val="18"/>
      <w:szCs w:val="18"/>
    </w:rPr>
  </w:style>
  <w:style w:type="character" w:styleId="a4">
    <w:name w:val="page number"/>
    <w:basedOn w:val="a0"/>
    <w:rsid w:val="00113C19"/>
  </w:style>
  <w:style w:type="paragraph" w:styleId="a5">
    <w:name w:val="header"/>
    <w:basedOn w:val="a"/>
    <w:link w:val="Char0"/>
    <w:uiPriority w:val="99"/>
    <w:unhideWhenUsed/>
    <w:rsid w:val="005870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70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3C1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13C19"/>
    <w:rPr>
      <w:rFonts w:ascii="Times New Roman" w:eastAsia="宋体" w:hAnsi="Times New Roman" w:cs="Times New Roman"/>
      <w:sz w:val="18"/>
      <w:szCs w:val="18"/>
    </w:rPr>
  </w:style>
  <w:style w:type="character" w:styleId="a4">
    <w:name w:val="page number"/>
    <w:basedOn w:val="a0"/>
    <w:rsid w:val="00113C19"/>
  </w:style>
  <w:style w:type="paragraph" w:styleId="a5">
    <w:name w:val="header"/>
    <w:basedOn w:val="a"/>
    <w:link w:val="Char0"/>
    <w:uiPriority w:val="99"/>
    <w:unhideWhenUsed/>
    <w:rsid w:val="005870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70AE"/>
    <w:rPr>
      <w:sz w:val="18"/>
      <w:szCs w:val="18"/>
    </w:rPr>
  </w:style>
</w:styles>
</file>

<file path=word/webSettings.xml><?xml version="1.0" encoding="utf-8"?>
<w:webSettings xmlns:r="http://schemas.openxmlformats.org/officeDocument/2006/relationships" xmlns:w="http://schemas.openxmlformats.org/wordprocessingml/2006/main">
  <w:divs>
    <w:div w:id="21329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13</cp:revision>
  <dcterms:created xsi:type="dcterms:W3CDTF">2022-06-07T02:27:00Z</dcterms:created>
  <dcterms:modified xsi:type="dcterms:W3CDTF">2022-06-09T02:31:00Z</dcterms:modified>
</cp:coreProperties>
</file>